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8F8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СТОМАТОЛОГИЧЕСКАЯ КЛИНИКА</w:t>
      </w:r>
    </w:p>
    <w:p w14:paraId="039D9A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«ЛИДИЯ»</w:t>
      </w:r>
    </w:p>
    <w:p w14:paraId="60DB179E">
      <w:pPr>
        <w:jc w:val="center"/>
        <w:rPr>
          <w:b/>
          <w:sz w:val="16"/>
          <w:szCs w:val="16"/>
        </w:rPr>
      </w:pPr>
    </w:p>
    <w:p w14:paraId="13D3F268">
      <w:pPr>
        <w:jc w:val="center"/>
        <w:rPr>
          <w:b/>
          <w:sz w:val="22"/>
          <w:szCs w:val="22"/>
        </w:rPr>
      </w:pPr>
    </w:p>
    <w:p w14:paraId="6B99F663">
      <w:pPr>
        <w:jc w:val="center"/>
      </w:pPr>
      <w:r>
        <w:t xml:space="preserve">                                                                                                                                                             </w:t>
      </w:r>
    </w:p>
    <w:p w14:paraId="2E87A1ED">
      <w:pPr>
        <w:jc w:val="center"/>
      </w:pPr>
      <w:r>
        <w:t xml:space="preserve">                                                                                                                                УТВЕРЖДАЮ</w:t>
      </w:r>
    </w:p>
    <w:p w14:paraId="2EE5931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Генеральный директор «ООО ЛИДИЯ»</w:t>
      </w:r>
    </w:p>
    <w:p w14:paraId="3579171A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__________Л.В. Толкачева</w:t>
      </w:r>
    </w:p>
    <w:p w14:paraId="51BEDE64">
      <w:pPr>
        <w:jc w:val="right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17.11.2025</w:t>
      </w:r>
      <w:bookmarkStart w:id="0" w:name="_GoBack"/>
      <w:bookmarkEnd w:id="0"/>
    </w:p>
    <w:p w14:paraId="5BE27C7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ПРЕЙСКУРАНТ </w:t>
      </w:r>
    </w:p>
    <w:p w14:paraId="18ED3F12">
      <w:pPr>
        <w:tabs>
          <w:tab w:val="left" w:pos="3255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ТЕРАПИЮ </w:t>
      </w:r>
    </w:p>
    <w:p w14:paraId="5379297A">
      <w:pPr>
        <w:jc w:val="right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</w:t>
      </w:r>
    </w:p>
    <w:tbl>
      <w:tblPr>
        <w:tblStyle w:val="12"/>
        <w:tblW w:w="11059" w:type="dxa"/>
        <w:tblInd w:w="-1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7825"/>
        <w:gridCol w:w="1418"/>
      </w:tblGrid>
      <w:tr w14:paraId="353E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09F36">
            <w:r>
              <w:rPr>
                <w:sz w:val="22"/>
                <w:szCs w:val="22"/>
              </w:rPr>
              <w:t>№</w:t>
            </w:r>
          </w:p>
          <w:p w14:paraId="10805F14">
            <w:r>
              <w:rPr>
                <w:sz w:val="22"/>
                <w:szCs w:val="22"/>
              </w:rPr>
              <w:t>п/п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0A487">
            <w:pPr>
              <w:jc w:val="center"/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534BA">
            <w:r>
              <w:rPr>
                <w:sz w:val="22"/>
                <w:szCs w:val="22"/>
              </w:rPr>
              <w:t>Приблиз. стоимость</w:t>
            </w:r>
          </w:p>
          <w:p w14:paraId="40BFDCBF">
            <w:r>
              <w:rPr>
                <w:sz w:val="22"/>
                <w:szCs w:val="22"/>
              </w:rPr>
              <w:t>(в рублях)</w:t>
            </w:r>
          </w:p>
        </w:tc>
      </w:tr>
      <w:tr w14:paraId="6955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169E3">
            <w:pPr>
              <w:ind w:right="-108"/>
            </w:pPr>
            <w:r>
              <w:rPr>
                <w:sz w:val="22"/>
                <w:szCs w:val="22"/>
              </w:rPr>
              <w:t>В01.065.001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97C78">
            <w:r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  <w:lang w:val="ru-RU"/>
              </w:rPr>
              <w:t>ё</w:t>
            </w:r>
            <w:r>
              <w:rPr>
                <w:sz w:val="22"/>
                <w:szCs w:val="22"/>
              </w:rPr>
              <w:t>м (осмотр, консультация, составление плана лечения) врача терапевта первичный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77702">
            <w:r>
              <w:rPr>
                <w:rFonts w:hint="default"/>
                <w:sz w:val="22"/>
                <w:szCs w:val="22"/>
                <w:lang w:val="ru-RU"/>
              </w:rPr>
              <w:t>20</w:t>
            </w:r>
            <w:r>
              <w:rPr>
                <w:sz w:val="22"/>
                <w:szCs w:val="22"/>
              </w:rPr>
              <w:t>00</w:t>
            </w:r>
          </w:p>
        </w:tc>
      </w:tr>
      <w:tr w14:paraId="2E09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6D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В01.065.002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1EB5">
            <w:r>
              <w:t>При</w:t>
            </w:r>
            <w:r>
              <w:rPr>
                <w:lang w:val="ru-RU"/>
              </w:rPr>
              <w:t>ё</w:t>
            </w:r>
            <w:r>
              <w:t>м (осмотр, консультация) врача терапевта повторный (составление расширенного плана лечения)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19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</w:tr>
      <w:tr w14:paraId="00B4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32D89">
            <w:pPr>
              <w:ind w:right="-108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  <w:lang w:val="ru-RU"/>
              </w:rPr>
              <w:t>.16.07.030.001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B009F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Диагностическая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обработка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7FAA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4500</w:t>
            </w:r>
          </w:p>
        </w:tc>
      </w:tr>
      <w:tr w14:paraId="5FED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25CA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А16.07.002.002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1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Эстетическая реставрация зуба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45C74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>500-1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>500</w:t>
            </w:r>
          </w:p>
        </w:tc>
      </w:tr>
      <w:tr w14:paraId="7B3C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8FD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А16.07.003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D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Эстетическая реставрация (прямой винир</w:t>
            </w:r>
            <w:r>
              <w:rPr>
                <w:rFonts w:hint="default"/>
                <w:sz w:val="22"/>
                <w:szCs w:val="22"/>
                <w:lang w:val="ru-RU"/>
              </w:rPr>
              <w:t>, анатомическое восстановление зуба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B7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</w:t>
            </w:r>
          </w:p>
        </w:tc>
      </w:tr>
      <w:tr w14:paraId="07B1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C04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А16.07.002.003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4E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Лечение кариеса методом </w:t>
            </w:r>
            <w:r>
              <w:rPr>
                <w:sz w:val="22"/>
                <w:szCs w:val="22"/>
                <w:lang w:val="en-US"/>
              </w:rPr>
              <w:t>Icon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D8ACD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</w:rPr>
              <w:t>500</w:t>
            </w:r>
          </w:p>
        </w:tc>
      </w:tr>
      <w:tr w14:paraId="766B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6415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А16.07.030.001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8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Лечение пульпита 1 канал первое посещение с гидроксидом кальция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B9F9">
            <w:pPr>
              <w:rPr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</w:tr>
      <w:tr w14:paraId="3FED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48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A16.07.030</w:t>
            </w:r>
            <w:r>
              <w:rPr>
                <w:sz w:val="22"/>
                <w:szCs w:val="22"/>
              </w:rPr>
              <w:t>.002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FA1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Лечение пульпита 2 канала первое посещение с гидроксидом кальция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ADEFC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6DA4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D8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А16.07.030.003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B3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Лечение пульпита 3 канала первое посещение с гидроксидом кальция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1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571E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CA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А16.07.030.004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9F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Лечение пульпита 4 канала первое посещение с гидроксидом кальция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85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</w:t>
            </w:r>
          </w:p>
        </w:tc>
      </w:tr>
      <w:tr w14:paraId="675E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A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А16.07.008.001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10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Лечение пульпита 1 канал первое посещение обработка и пломбировка канала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EC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38AD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08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А16.07.008.002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7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Лечение пульпита 2 канала первое посещение обработка и пломбировка каналов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E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4B00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D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А16.07.008.003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A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Лечение пульпита 3 канала первое посещение обработка и пломбировка каналов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C2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733A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7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А16.07.008.004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26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Лечение пульпита 4 канала первое посещение обработка и пломбировка канала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82D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28000</w:t>
            </w:r>
          </w:p>
        </w:tc>
      </w:tr>
      <w:tr w14:paraId="26D2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23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А16.07.030.005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0C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Лечение периодонтита 1 канал первое посещение с гидроксидом кальция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433CE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6A9E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D2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А16.07.030.006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AD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Лечение периодонтита 2 канала первое посещение с гидроксидом кальция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A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1E47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D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А16.07.030.007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52D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Лечение периодонтита 3 канала первое посещение с гидроксидом кальция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DD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7D90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229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А16.07.030.008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A3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Лечение периодонтита 4 канала первое посещение с гидроксидом кальция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B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</w:t>
            </w:r>
          </w:p>
        </w:tc>
      </w:tr>
      <w:tr w14:paraId="098B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09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А16.07.008.005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20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Пломбировка 1 канал </w:t>
            </w:r>
            <w:r>
              <w:rPr>
                <w:sz w:val="22"/>
                <w:szCs w:val="22"/>
                <w:lang w:val="en-US"/>
              </w:rPr>
              <w:t>Ah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plus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гуттаперчей второе посещение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CE096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80</w:t>
            </w:r>
            <w:r>
              <w:rPr>
                <w:sz w:val="22"/>
                <w:szCs w:val="22"/>
              </w:rPr>
              <w:t>00</w:t>
            </w:r>
          </w:p>
        </w:tc>
      </w:tr>
      <w:tr w14:paraId="6171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1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А16.07.008.006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2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Пломбировка 2 канала </w:t>
            </w:r>
            <w:r>
              <w:rPr>
                <w:sz w:val="22"/>
                <w:szCs w:val="22"/>
                <w:lang w:val="en-US"/>
              </w:rPr>
              <w:t>Ah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plus</w:t>
            </w:r>
            <w:r>
              <w:rPr>
                <w:sz w:val="22"/>
                <w:szCs w:val="22"/>
              </w:rPr>
              <w:t xml:space="preserve"> с гуттаперчей второе посещение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10EE8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90</w:t>
            </w:r>
            <w:r>
              <w:rPr>
                <w:sz w:val="22"/>
                <w:szCs w:val="22"/>
              </w:rPr>
              <w:t>00</w:t>
            </w:r>
          </w:p>
        </w:tc>
      </w:tr>
      <w:tr w14:paraId="3243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6C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А16.07.008.007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99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Пломбировка 3 канала </w:t>
            </w:r>
            <w:r>
              <w:rPr>
                <w:sz w:val="22"/>
                <w:szCs w:val="22"/>
                <w:lang w:val="en-US"/>
              </w:rPr>
              <w:t>Ah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plus</w:t>
            </w:r>
            <w:r>
              <w:rPr>
                <w:sz w:val="22"/>
                <w:szCs w:val="22"/>
              </w:rPr>
              <w:t xml:space="preserve"> с гуттаперчей второе посещение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20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49C7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B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А16.07.008.008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AD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Пломбировка 4 канала </w:t>
            </w:r>
            <w:r>
              <w:rPr>
                <w:sz w:val="22"/>
                <w:szCs w:val="22"/>
                <w:lang w:val="en-US"/>
              </w:rPr>
              <w:t>Ah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plus</w:t>
            </w:r>
            <w:r>
              <w:rPr>
                <w:sz w:val="22"/>
                <w:szCs w:val="22"/>
              </w:rPr>
              <w:t xml:space="preserve"> с гуттаперчей второе посещение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15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53BB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5D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А16.07.030.009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F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плохо проходимого канала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8F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</w:tr>
      <w:tr w14:paraId="6F84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CD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А16.07.094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A3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внутриканального штифта/вкладки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DAB7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512D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0C7B">
            <w:r>
              <w:rPr>
                <w:sz w:val="22"/>
                <w:szCs w:val="22"/>
                <w:lang w:val="en-US"/>
              </w:rPr>
              <w:t>A16.07.030.010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B173">
            <w:r>
              <w:rPr>
                <w:sz w:val="22"/>
                <w:szCs w:val="22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0CF5D">
            <w:r>
              <w:rPr>
                <w:sz w:val="22"/>
                <w:szCs w:val="22"/>
              </w:rPr>
              <w:t>1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</w:tr>
      <w:tr w14:paraId="15DA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C3AA0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  <w:lang w:val="ru-RU"/>
              </w:rPr>
              <w:t>16.07.002.009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D6753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Временное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восстановление зуба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2DEB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4500</w:t>
            </w:r>
          </w:p>
        </w:tc>
      </w:tr>
      <w:tr w14:paraId="66A5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2681">
            <w:r>
              <w:rPr>
                <w:sz w:val="22"/>
                <w:szCs w:val="22"/>
              </w:rPr>
              <w:t>А16.07.002.004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CD02B">
            <w:r>
              <w:rPr>
                <w:sz w:val="22"/>
                <w:szCs w:val="22"/>
              </w:rPr>
              <w:t>Закрытие перфорации стенки корневого канала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5B18">
            <w:r>
              <w:rPr>
                <w:rFonts w:hint="default"/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5367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2978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А16.07.008.010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74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Коррекция старой пломбы (шлифовка, полировка)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3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</w:tr>
      <w:tr w14:paraId="7688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CA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А16.07.031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1CE68">
            <w:r>
              <w:rPr>
                <w:sz w:val="22"/>
                <w:szCs w:val="22"/>
              </w:rPr>
              <w:t>Восстановление зуба пломбировочными материалами после эндодонтического лечения со штифтом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CDBD3">
            <w:r>
              <w:rPr>
                <w:rFonts w:hint="default"/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>500</w:t>
            </w:r>
          </w:p>
        </w:tc>
      </w:tr>
      <w:tr w14:paraId="6935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4C669">
            <w:pPr>
              <w:rPr>
                <w:b/>
                <w:lang w:val="en-US"/>
              </w:rPr>
            </w:pPr>
            <w:r>
              <w:rPr>
                <w:sz w:val="22"/>
                <w:szCs w:val="22"/>
              </w:rPr>
              <w:t>А16.07.051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FBA33">
            <w:pPr>
              <w:rPr>
                <w:b/>
              </w:rPr>
            </w:pPr>
            <w:r>
              <w:rPr>
                <w:sz w:val="22"/>
                <w:szCs w:val="22"/>
              </w:rPr>
              <w:t>Профессиональная гигиена полости рта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DA02">
            <w:pPr>
              <w:rPr>
                <w:rFonts w:hint="default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9500</w:t>
            </w:r>
          </w:p>
        </w:tc>
      </w:tr>
      <w:tr w14:paraId="664D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040D7">
            <w:r>
              <w:rPr>
                <w:sz w:val="22"/>
                <w:szCs w:val="22"/>
              </w:rPr>
              <w:t>А11.07.012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FCC8B">
            <w:r>
              <w:rPr>
                <w:sz w:val="22"/>
                <w:szCs w:val="22"/>
              </w:rPr>
              <w:t>Глубокое фторирование эмали зубов в каппах с гелем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DF459">
            <w:r>
              <w:rPr>
                <w:sz w:val="22"/>
                <w:szCs w:val="22"/>
              </w:rPr>
              <w:t>4000</w:t>
            </w:r>
          </w:p>
        </w:tc>
      </w:tr>
      <w:tr w14:paraId="4D0A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131C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А11.07.052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AB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Ультразвуковое удаление наддесневых и поддесневых зубных отложений (1зуб)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0A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14:paraId="5419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AAC86">
            <w:pPr>
              <w:rPr>
                <w:b/>
              </w:rPr>
            </w:pPr>
            <w:r>
              <w:rPr>
                <w:sz w:val="22"/>
                <w:szCs w:val="22"/>
                <w:lang w:val="en-US"/>
              </w:rPr>
              <w:t>A11.07.050.002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E3293">
            <w:pPr>
              <w:rPr>
                <w:b/>
              </w:rPr>
            </w:pPr>
            <w:r>
              <w:rPr>
                <w:sz w:val="22"/>
                <w:szCs w:val="22"/>
              </w:rPr>
              <w:t>Профессиональное отбеливание зубов (домашнее) Opaliscense 15% + 2 каппы для отбеливания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7A292">
            <w:r>
              <w:rPr>
                <w:sz w:val="22"/>
                <w:szCs w:val="22"/>
              </w:rPr>
              <w:t>26000</w:t>
            </w:r>
          </w:p>
        </w:tc>
      </w:tr>
      <w:tr w14:paraId="72D0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FE5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А16.07.050.001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2C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Профессиональное отбеливание зубов (домашнее) Opaliscense 15% (4шприца)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E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</w:t>
            </w:r>
          </w:p>
        </w:tc>
      </w:tr>
      <w:tr w14:paraId="69F0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D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A16.07.050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B8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Профессиональное отбеливание зубов («</w:t>
            </w:r>
            <w:r>
              <w:rPr>
                <w:sz w:val="22"/>
                <w:szCs w:val="22"/>
                <w:lang w:val="en-US"/>
              </w:rPr>
              <w:t>ZOOM 4</w:t>
            </w:r>
            <w:r>
              <w:rPr>
                <w:sz w:val="22"/>
                <w:szCs w:val="22"/>
              </w:rPr>
              <w:t>»)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58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</w:tr>
      <w:tr w14:paraId="4BAD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0B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А16.07.050.003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02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Внутриканальное отбеливание зубов</w:t>
            </w:r>
            <w:r>
              <w:t xml:space="preserve"> (</w:t>
            </w:r>
            <w:r>
              <w:rPr>
                <w:sz w:val="16"/>
                <w:szCs w:val="16"/>
              </w:rPr>
              <w:t>Профессиональное отбеливание зубов)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7C660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>000</w:t>
            </w:r>
          </w:p>
        </w:tc>
      </w:tr>
      <w:tr w14:paraId="3BCD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5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А16.07.050.004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75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Каппы для отбеливание 2 челюсти </w:t>
            </w:r>
            <w:r>
              <w:rPr>
                <w:sz w:val="16"/>
                <w:szCs w:val="16"/>
              </w:rPr>
              <w:t>(Профессиональное отбеливание зубов)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B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</w:tr>
      <w:tr w14:paraId="3009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0C5F5">
            <w:r>
              <w:rPr>
                <w:sz w:val="22"/>
                <w:szCs w:val="22"/>
              </w:rPr>
              <w:t>А06.07.003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A5DFE">
            <w:r>
              <w:rPr>
                <w:sz w:val="22"/>
                <w:szCs w:val="22"/>
              </w:rPr>
              <w:t>Прицельная внутриротовая рентгенография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89E8D">
            <w:r>
              <w:rPr>
                <w:sz w:val="22"/>
                <w:szCs w:val="22"/>
              </w:rPr>
              <w:t>300</w:t>
            </w:r>
          </w:p>
        </w:tc>
      </w:tr>
      <w:tr w14:paraId="5F1E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B100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А06.07.010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8C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Введение лекарственных препаратов в пародонтальный карман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0B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14:paraId="35AE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261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A11.07.024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A96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Местное применение реминерализующих препаратов в области зуба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C514D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>00</w:t>
            </w:r>
          </w:p>
        </w:tc>
      </w:tr>
      <w:tr w14:paraId="118B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A2FE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A11.07.011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0C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Временное шинирование при заболеваниях пародонта («</w:t>
            </w:r>
            <w:r>
              <w:rPr>
                <w:sz w:val="22"/>
                <w:szCs w:val="22"/>
                <w:lang w:val="en-US"/>
              </w:rPr>
              <w:t>GlasSpan</w:t>
            </w:r>
            <w:r>
              <w:rPr>
                <w:sz w:val="22"/>
                <w:szCs w:val="22"/>
              </w:rPr>
              <w:t>»)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CC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</w:tbl>
    <w:p w14:paraId="49DC11F3">
      <w:pPr>
        <w:rPr>
          <w:sz w:val="22"/>
          <w:szCs w:val="22"/>
        </w:rPr>
      </w:pPr>
    </w:p>
    <w:p w14:paraId="77204493"/>
    <w:sectPr>
      <w:pgSz w:w="11906" w:h="16838"/>
      <w:pgMar w:top="426" w:right="849" w:bottom="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E7"/>
    <w:rsid w:val="00174C66"/>
    <w:rsid w:val="001B33D2"/>
    <w:rsid w:val="001D11C7"/>
    <w:rsid w:val="001F15E7"/>
    <w:rsid w:val="001F50D7"/>
    <w:rsid w:val="002C5401"/>
    <w:rsid w:val="00323817"/>
    <w:rsid w:val="003560FC"/>
    <w:rsid w:val="00377AAF"/>
    <w:rsid w:val="00377E2D"/>
    <w:rsid w:val="00396663"/>
    <w:rsid w:val="003C30B9"/>
    <w:rsid w:val="003D3244"/>
    <w:rsid w:val="003F2269"/>
    <w:rsid w:val="00427F27"/>
    <w:rsid w:val="00475BCB"/>
    <w:rsid w:val="00485CA3"/>
    <w:rsid w:val="004A4A9E"/>
    <w:rsid w:val="004E07E8"/>
    <w:rsid w:val="004E5761"/>
    <w:rsid w:val="00507EB9"/>
    <w:rsid w:val="00562CD2"/>
    <w:rsid w:val="00590B46"/>
    <w:rsid w:val="005943F0"/>
    <w:rsid w:val="005C5A6B"/>
    <w:rsid w:val="005F3950"/>
    <w:rsid w:val="00647044"/>
    <w:rsid w:val="0070401B"/>
    <w:rsid w:val="007304FC"/>
    <w:rsid w:val="00742D55"/>
    <w:rsid w:val="00793C7F"/>
    <w:rsid w:val="007A5BE9"/>
    <w:rsid w:val="007B4F40"/>
    <w:rsid w:val="007E678E"/>
    <w:rsid w:val="008673C5"/>
    <w:rsid w:val="008B4D74"/>
    <w:rsid w:val="008B597A"/>
    <w:rsid w:val="008C7A23"/>
    <w:rsid w:val="008D368A"/>
    <w:rsid w:val="008F1C20"/>
    <w:rsid w:val="009659A4"/>
    <w:rsid w:val="009B0824"/>
    <w:rsid w:val="009B55C0"/>
    <w:rsid w:val="009D539F"/>
    <w:rsid w:val="009F2C64"/>
    <w:rsid w:val="00A07009"/>
    <w:rsid w:val="00A10CE9"/>
    <w:rsid w:val="00A84CEF"/>
    <w:rsid w:val="00B009A6"/>
    <w:rsid w:val="00B40159"/>
    <w:rsid w:val="00B73E3D"/>
    <w:rsid w:val="00BB2984"/>
    <w:rsid w:val="00BD217D"/>
    <w:rsid w:val="00C6080B"/>
    <w:rsid w:val="00CC3A74"/>
    <w:rsid w:val="00CD4F13"/>
    <w:rsid w:val="00CF45A4"/>
    <w:rsid w:val="00CF5E77"/>
    <w:rsid w:val="00D332E2"/>
    <w:rsid w:val="00D50088"/>
    <w:rsid w:val="00D56067"/>
    <w:rsid w:val="00D744E1"/>
    <w:rsid w:val="00E07643"/>
    <w:rsid w:val="00E81483"/>
    <w:rsid w:val="00EA5AE2"/>
    <w:rsid w:val="00EC4AD9"/>
    <w:rsid w:val="00EE46D3"/>
    <w:rsid w:val="00F212BB"/>
    <w:rsid w:val="00F45258"/>
    <w:rsid w:val="00FB5D1F"/>
    <w:rsid w:val="00FB65F3"/>
    <w:rsid w:val="00FC606D"/>
    <w:rsid w:val="182B22C3"/>
    <w:rsid w:val="23DD175E"/>
    <w:rsid w:val="25303DE0"/>
    <w:rsid w:val="376D10F0"/>
    <w:rsid w:val="60E47A84"/>
    <w:rsid w:val="65D47A59"/>
    <w:rsid w:val="7024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00" w:after="40"/>
      <w:outlineLvl w:val="0"/>
    </w:pPr>
    <w:rPr>
      <w:rFonts w:asciiTheme="majorHAnsi" w:hAnsiTheme="majorHAnsi" w:eastAsiaTheme="majorEastAsia" w:cstheme="majorBidi"/>
      <w:color w:val="1F4E79" w:themeColor="accent1" w:themeShade="80"/>
      <w:sz w:val="36"/>
      <w:szCs w:val="36"/>
      <w:lang w:eastAsia="en-US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en-US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  <w:lang w:eastAsia="en-US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color w:val="2E75B6" w:themeColor="accent1" w:themeShade="BF"/>
      <w:lang w:eastAsia="en-US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aps/>
      <w:color w:val="2E75B6" w:themeColor="accent1" w:themeShade="BF"/>
      <w:sz w:val="22"/>
      <w:szCs w:val="22"/>
      <w:lang w:eastAsia="en-US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i/>
      <w:iCs/>
      <w:caps/>
      <w:color w:val="1F4E79" w:themeColor="accent1" w:themeShade="80"/>
      <w:sz w:val="22"/>
      <w:szCs w:val="22"/>
      <w:lang w:eastAsia="en-US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b/>
      <w:bCs/>
      <w:color w:val="1F4E79" w:themeColor="accent1" w:themeShade="80"/>
      <w:sz w:val="22"/>
      <w:szCs w:val="22"/>
      <w:lang w:eastAsia="en-US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b/>
      <w:bCs/>
      <w:i/>
      <w:iCs/>
      <w:color w:val="1F4E79" w:themeColor="accent1" w:themeShade="80"/>
      <w:sz w:val="22"/>
      <w:szCs w:val="22"/>
      <w:lang w:eastAsia="en-US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1F4E79" w:themeColor="accent1" w:themeShade="80"/>
      <w:sz w:val="22"/>
      <w:szCs w:val="22"/>
      <w:lang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4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6">
    <w:name w:val="caption"/>
    <w:basedOn w:val="1"/>
    <w:next w:val="1"/>
    <w:semiHidden/>
    <w:unhideWhenUsed/>
    <w:qFormat/>
    <w:uiPriority w:val="35"/>
    <w:rPr>
      <w:rFonts w:asciiTheme="minorHAnsi" w:hAnsiTheme="minorHAnsi" w:eastAsiaTheme="minorHAnsi" w:cstheme="minorBidi"/>
      <w:b/>
      <w:bCs/>
      <w:smallCaps/>
      <w:color w:val="44546A" w:themeColor="text2"/>
      <w:sz w:val="22"/>
      <w:szCs w:val="22"/>
      <w:lang w:eastAsia="en-US"/>
      <w14:textFill>
        <w14:solidFill>
          <w14:schemeClr w14:val="tx2"/>
        </w14:solidFill>
      </w14:textFill>
    </w:rPr>
  </w:style>
  <w:style w:type="paragraph" w:styleId="17">
    <w:name w:val="Title"/>
    <w:basedOn w:val="1"/>
    <w:next w:val="1"/>
    <w:link w:val="28"/>
    <w:qFormat/>
    <w:uiPriority w:val="10"/>
    <w:pPr>
      <w:spacing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:lang w:eastAsia="en-US"/>
      <w14:textFill>
        <w14:solidFill>
          <w14:schemeClr w14:val="tx2"/>
        </w14:solidFill>
      </w14:textFill>
    </w:rPr>
  </w:style>
  <w:style w:type="paragraph" w:styleId="18">
    <w:name w:val="Subtitle"/>
    <w:basedOn w:val="1"/>
    <w:next w:val="1"/>
    <w:link w:val="29"/>
    <w:qFormat/>
    <w:uiPriority w:val="11"/>
    <w:pPr>
      <w:spacing w:after="240"/>
    </w:pPr>
    <w:rPr>
      <w:rFonts w:asciiTheme="majorHAnsi" w:hAnsiTheme="majorHAnsi" w:eastAsiaTheme="majorEastAsia" w:cstheme="majorBidi"/>
      <w:color w:val="5B9BD5" w:themeColor="accent1"/>
      <w:sz w:val="28"/>
      <w:szCs w:val="28"/>
      <w:lang w:eastAsia="en-US"/>
      <w14:textFill>
        <w14:solidFill>
          <w14:schemeClr w14:val="accent1"/>
        </w14:solidFill>
      </w14:textFill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character" w:customStyle="1" w:styleId="23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caps/>
      <w:color w:val="2E75B6" w:themeColor="accent1" w:themeShade="BF"/>
    </w:rPr>
  </w:style>
  <w:style w:type="character" w:customStyle="1" w:styleId="24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aps/>
      <w:color w:val="1F4E79" w:themeColor="accent1" w:themeShade="80"/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1F4E79" w:themeColor="accent1" w:themeShade="80"/>
    </w:rPr>
  </w:style>
  <w:style w:type="character" w:customStyle="1" w:styleId="26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1F4E79" w:themeColor="accent1" w:themeShade="80"/>
    </w:rPr>
  </w:style>
  <w:style w:type="character" w:customStyle="1" w:styleId="27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28">
    <w:name w:val="Название Знак"/>
    <w:basedOn w:val="11"/>
    <w:link w:val="17"/>
    <w:qFormat/>
    <w:uiPriority w:val="10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  <w14:textFill>
        <w14:solidFill>
          <w14:schemeClr w14:val="tx2"/>
        </w14:solidFill>
      </w14:textFill>
    </w:rPr>
  </w:style>
  <w:style w:type="character" w:customStyle="1" w:styleId="29">
    <w:name w:val="Подзаголовок Знак"/>
    <w:basedOn w:val="11"/>
    <w:link w:val="18"/>
    <w:qFormat/>
    <w:uiPriority w:val="11"/>
    <w:rPr>
      <w:rFonts w:asciiTheme="majorHAnsi" w:hAnsiTheme="majorHAnsi" w:eastAsiaTheme="majorEastAsia" w:cstheme="majorBidi"/>
      <w:color w:val="5B9BD5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3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32">
    <w:name w:val="Quote"/>
    <w:basedOn w:val="1"/>
    <w:next w:val="1"/>
    <w:link w:val="33"/>
    <w:qFormat/>
    <w:uiPriority w:val="29"/>
    <w:pPr>
      <w:spacing w:before="120" w:after="120"/>
      <w:ind w:left="720"/>
    </w:pPr>
    <w:rPr>
      <w:rFonts w:asciiTheme="minorHAnsi" w:hAnsiTheme="minorHAnsi" w:eastAsiaTheme="minorHAnsi" w:cstheme="minorBidi"/>
      <w:color w:val="44546A" w:themeColor="text2"/>
      <w:lang w:eastAsia="en-US"/>
      <w14:textFill>
        <w14:solidFill>
          <w14:schemeClr w14:val="tx2"/>
        </w14:solidFill>
      </w14:textFill>
    </w:rPr>
  </w:style>
  <w:style w:type="character" w:customStyle="1" w:styleId="33">
    <w:name w:val="Цитата 2 Знак"/>
    <w:basedOn w:val="11"/>
    <w:link w:val="32"/>
    <w:qFormat/>
    <w:uiPriority w:val="29"/>
    <w:rPr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paragraph" w:styleId="34">
    <w:name w:val="Intense Quote"/>
    <w:basedOn w:val="1"/>
    <w:next w:val="1"/>
    <w:link w:val="35"/>
    <w:qFormat/>
    <w:uiPriority w:val="30"/>
    <w:pPr>
      <w:spacing w:before="100" w:beforeAutospacing="1" w:after="240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:lang w:eastAsia="en-US"/>
      <w14:textFill>
        <w14:solidFill>
          <w14:schemeClr w14:val="tx2"/>
        </w14:solidFill>
      </w14:textFill>
    </w:rPr>
  </w:style>
  <w:style w:type="character" w:customStyle="1" w:styleId="35">
    <w:name w:val="Выделенная цитата Знак"/>
    <w:basedOn w:val="11"/>
    <w:link w:val="34"/>
    <w:qFormat/>
    <w:uiPriority w:val="30"/>
    <w:rPr>
      <w:rFonts w:asciiTheme="majorHAnsi" w:hAnsiTheme="majorHAnsi" w:eastAsiaTheme="majorEastAsia" w:cstheme="majorBidi"/>
      <w:color w:val="44546A" w:themeColor="text2"/>
      <w:spacing w:val="-6"/>
      <w:sz w:val="32"/>
      <w:szCs w:val="32"/>
      <w14:textFill>
        <w14:solidFill>
          <w14:schemeClr w14:val="tx2"/>
        </w14:solidFill>
      </w14:textFill>
    </w:rPr>
  </w:style>
  <w:style w:type="character" w:customStyle="1" w:styleId="36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Emphasis"/>
    <w:basedOn w:val="11"/>
    <w:qFormat/>
    <w:uiPriority w:val="21"/>
    <w:rPr>
      <w:b/>
      <w:bCs/>
      <w:i/>
      <w:iCs/>
    </w:rPr>
  </w:style>
  <w:style w:type="character" w:customStyle="1" w:styleId="38">
    <w:name w:val="Subtle Reference"/>
    <w:basedOn w:val="11"/>
    <w:qFormat/>
    <w:uiPriority w:val="31"/>
    <w:rPr>
      <w:smallCaps/>
      <w:color w:val="595959" w:themeColor="text1" w:themeTint="A6"/>
      <w:u w:val="none" w:color="7E7E7E" w:themeColor="text1" w:themeTint="8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44546A" w:themeColor="text2"/>
      <w:u w:val="single"/>
      <w14:textFill>
        <w14:solidFill>
          <w14:schemeClr w14:val="tx2"/>
        </w14:solidFill>
      </w14:textFill>
    </w:rPr>
  </w:style>
  <w:style w:type="character" w:customStyle="1" w:styleId="40">
    <w:name w:val="Book Title"/>
    <w:basedOn w:val="11"/>
    <w:qFormat/>
    <w:uiPriority w:val="33"/>
    <w:rPr>
      <w:b/>
      <w:bCs/>
      <w:smallCaps/>
      <w:spacing w:val="10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Текст выноски Знак"/>
    <w:basedOn w:val="11"/>
    <w:link w:val="1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577</Words>
  <Characters>3290</Characters>
  <Lines>27</Lines>
  <Paragraphs>7</Paragraphs>
  <TotalTime>2955</TotalTime>
  <ScaleCrop>false</ScaleCrop>
  <LinksUpToDate>false</LinksUpToDate>
  <CharactersWithSpaces>3860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2024-08-27T20:39:00Z</dcterms:created>
  <dc:creator>Пользователь Windows</dc:creator>
  <cp:lastModifiedBy>user</cp:lastModifiedBy>
  <cp:lastPrinted>2025-11-15T06:28:00Z</cp:lastPrinted>
  <dcterms:modified xsi:type="dcterms:W3CDTF">2025-11-18T14:58:13Z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F468C044445E4A9EB66F57825B4FE05C_12</vt:lpwstr>
  </property>
</Properties>
</file>